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3991" w14:textId="323E9796" w:rsidR="007C23DA" w:rsidRPr="00627BF4" w:rsidRDefault="007C23DA" w:rsidP="00F504D3">
      <w:pPr>
        <w:spacing w:line="360" w:lineRule="auto"/>
        <w:rPr>
          <w:rFonts w:ascii="Arial" w:hAnsi="Arial" w:cs="Arial"/>
          <w:color w:val="000000"/>
          <w:sz w:val="38"/>
          <w:szCs w:val="38"/>
          <w:lang w:eastAsia="de-DE"/>
        </w:rPr>
      </w:pPr>
      <w:r w:rsidRPr="00627BF4">
        <w:rPr>
          <w:rFonts w:ascii="Arial" w:hAnsi="Arial" w:cs="Arial"/>
          <w:color w:val="000000"/>
          <w:sz w:val="38"/>
          <w:szCs w:val="38"/>
          <w:lang w:eastAsia="de-DE"/>
        </w:rPr>
        <w:t>FARM MACHINE 2023 for MERGENTO VT 9220</w:t>
      </w:r>
    </w:p>
    <w:p w14:paraId="280BFA58" w14:textId="08D9E0ED" w:rsidR="00F504D3" w:rsidRPr="00FF39CF" w:rsidRDefault="00FF39CF" w:rsidP="00F504D3">
      <w:pPr>
        <w:spacing w:line="360" w:lineRule="auto"/>
        <w:rPr>
          <w:rFonts w:ascii="Arial" w:hAnsi="Arial" w:cs="Arial"/>
          <w:color w:val="000000"/>
          <w:lang w:eastAsia="de-DE"/>
        </w:rPr>
      </w:pPr>
      <w:r w:rsidRPr="00FF39CF">
        <w:rPr>
          <w:rFonts w:ascii="Arial" w:hAnsi="Arial" w:cs="Arial"/>
          <w:color w:val="000000"/>
          <w:sz w:val="32"/>
          <w:szCs w:val="32"/>
          <w:lang w:eastAsia="de-DE"/>
        </w:rPr>
        <w:t>A</w:t>
      </w:r>
      <w:r>
        <w:rPr>
          <w:rFonts w:ascii="Arial" w:hAnsi="Arial" w:cs="Arial"/>
          <w:color w:val="000000"/>
          <w:sz w:val="32"/>
          <w:szCs w:val="32"/>
          <w:lang w:eastAsia="de-DE"/>
        </w:rPr>
        <w:t xml:space="preserve">ward for </w:t>
      </w:r>
      <w:r w:rsidR="007C23DA">
        <w:rPr>
          <w:rFonts w:ascii="Arial" w:hAnsi="Arial" w:cs="Arial"/>
          <w:color w:val="000000"/>
          <w:sz w:val="32"/>
          <w:szCs w:val="32"/>
          <w:lang w:eastAsia="de-DE"/>
        </w:rPr>
        <w:t xml:space="preserve">new </w:t>
      </w:r>
      <w:r w:rsidR="0011593A">
        <w:rPr>
          <w:rFonts w:ascii="Arial" w:hAnsi="Arial" w:cs="Arial"/>
          <w:color w:val="000000"/>
          <w:sz w:val="32"/>
          <w:szCs w:val="32"/>
          <w:lang w:eastAsia="de-DE"/>
        </w:rPr>
        <w:t xml:space="preserve">Pöttinger </w:t>
      </w:r>
      <w:r w:rsidR="00E622D2">
        <w:rPr>
          <w:rFonts w:ascii="Arial" w:hAnsi="Arial" w:cs="Arial"/>
          <w:color w:val="000000"/>
          <w:sz w:val="32"/>
          <w:szCs w:val="32"/>
          <w:lang w:eastAsia="de-DE"/>
        </w:rPr>
        <w:t xml:space="preserve">merger </w:t>
      </w:r>
      <w:r>
        <w:rPr>
          <w:rFonts w:ascii="Arial" w:hAnsi="Arial" w:cs="Arial"/>
          <w:color w:val="000000"/>
          <w:sz w:val="32"/>
          <w:szCs w:val="32"/>
          <w:lang w:eastAsia="de-DE"/>
        </w:rPr>
        <w:t xml:space="preserve">at </w:t>
      </w:r>
      <w:r w:rsidR="00E622D2">
        <w:rPr>
          <w:rFonts w:ascii="Arial" w:hAnsi="Arial" w:cs="Arial"/>
          <w:color w:val="000000"/>
          <w:sz w:val="32"/>
          <w:szCs w:val="32"/>
          <w:lang w:eastAsia="de-DE"/>
        </w:rPr>
        <w:t>SIMA</w:t>
      </w:r>
    </w:p>
    <w:p w14:paraId="677521BB" w14:textId="77777777" w:rsidR="00E622D2" w:rsidRDefault="00E622D2" w:rsidP="004E6967">
      <w:pPr>
        <w:spacing w:line="360" w:lineRule="auto"/>
        <w:jc w:val="both"/>
        <w:rPr>
          <w:rFonts w:ascii="Arial" w:hAnsi="Arial"/>
          <w:snapToGrid w:val="0"/>
          <w:lang w:val="en-GB"/>
        </w:rPr>
      </w:pPr>
    </w:p>
    <w:p w14:paraId="5ECA5A15" w14:textId="098F7506" w:rsidR="00E622D2" w:rsidRPr="001F4A86" w:rsidRDefault="00DB6E53" w:rsidP="004E6967">
      <w:pPr>
        <w:spacing w:line="360" w:lineRule="auto"/>
        <w:jc w:val="both"/>
        <w:rPr>
          <w:rFonts w:ascii="Arial" w:hAnsi="Arial"/>
          <w:snapToGrid w:val="0"/>
          <w:color w:val="FF00FF"/>
          <w:lang w:val="en-GB"/>
        </w:rPr>
      </w:pPr>
      <w:r w:rsidRPr="00DB6E53">
        <w:rPr>
          <w:rFonts w:ascii="Arial" w:hAnsi="Arial"/>
          <w:snapToGrid w:val="0"/>
          <w:lang w:val="en-GB"/>
        </w:rPr>
        <w:t xml:space="preserve">The new MERGENTO VT 9220 </w:t>
      </w:r>
      <w:r>
        <w:rPr>
          <w:rFonts w:ascii="Arial" w:hAnsi="Arial"/>
          <w:snapToGrid w:val="0"/>
          <w:lang w:val="en-GB"/>
        </w:rPr>
        <w:t>merger</w:t>
      </w:r>
      <w:r w:rsidRPr="00DB6E53">
        <w:rPr>
          <w:rFonts w:ascii="Arial" w:hAnsi="Arial"/>
          <w:snapToGrid w:val="0"/>
          <w:lang w:val="en-GB"/>
        </w:rPr>
        <w:t xml:space="preserve"> from grassland specialist Pöttinger was voted "FARM MACHINE 2023" at the SIMA in Paris (FR). </w:t>
      </w:r>
    </w:p>
    <w:p w14:paraId="7A98D72C" w14:textId="6B270578" w:rsidR="00086F75" w:rsidRPr="00C75BB8" w:rsidRDefault="007C4863" w:rsidP="00086F75">
      <w:pPr>
        <w:spacing w:line="360" w:lineRule="auto"/>
        <w:jc w:val="both"/>
        <w:rPr>
          <w:rFonts w:ascii="Arial" w:hAnsi="Arial" w:cs="Arial"/>
          <w:color w:val="FF0000"/>
          <w:lang w:eastAsia="de-DE"/>
        </w:rPr>
      </w:pPr>
      <w:r>
        <w:rPr>
          <w:rFonts w:ascii="Arial" w:hAnsi="Arial"/>
          <w:color w:val="000000"/>
        </w:rPr>
        <w:t xml:space="preserve">"FARM MACHINE 2022" </w:t>
      </w:r>
      <w:r w:rsidR="00516A66">
        <w:rPr>
          <w:rFonts w:ascii="Arial" w:hAnsi="Arial"/>
          <w:color w:val="000000"/>
        </w:rPr>
        <w:t>is a coveted award</w:t>
      </w:r>
      <w:r>
        <w:rPr>
          <w:rFonts w:ascii="Arial" w:hAnsi="Arial"/>
          <w:color w:val="000000"/>
        </w:rPr>
        <w:t xml:space="preserve"> in agricultural technology </w:t>
      </w:r>
      <w:r w:rsidR="00C074B5">
        <w:rPr>
          <w:rFonts w:ascii="Arial" w:hAnsi="Arial"/>
          <w:color w:val="000000"/>
        </w:rPr>
        <w:t xml:space="preserve">which is presented by trade journalists working for farm magazines. </w:t>
      </w:r>
      <w:r w:rsidR="009958E1" w:rsidRPr="009958E1">
        <w:rPr>
          <w:rFonts w:ascii="Arial" w:hAnsi="Arial"/>
          <w:color w:val="000000"/>
          <w:lang w:val="de-DE"/>
        </w:rPr>
        <w:t>Th</w:t>
      </w:r>
      <w:r w:rsidR="009958E1">
        <w:rPr>
          <w:rFonts w:ascii="Arial" w:hAnsi="Arial"/>
          <w:color w:val="000000"/>
          <w:lang w:val="de-DE"/>
        </w:rPr>
        <w:t xml:space="preserve">e </w:t>
      </w:r>
      <w:proofErr w:type="spellStart"/>
      <w:r w:rsidR="009958E1">
        <w:rPr>
          <w:rFonts w:ascii="Arial" w:hAnsi="Arial"/>
          <w:color w:val="000000"/>
          <w:lang w:val="de-DE"/>
        </w:rPr>
        <w:t>award</w:t>
      </w:r>
      <w:proofErr w:type="spellEnd"/>
      <w:r w:rsidR="009958E1">
        <w:rPr>
          <w:rFonts w:ascii="Arial" w:hAnsi="Arial"/>
          <w:color w:val="000000"/>
          <w:lang w:val="de-DE"/>
        </w:rPr>
        <w:t xml:space="preserve"> </w:t>
      </w:r>
      <w:proofErr w:type="spellStart"/>
      <w:r w:rsidR="00670A41">
        <w:rPr>
          <w:rFonts w:ascii="Arial" w:hAnsi="Arial"/>
          <w:color w:val="000000"/>
          <w:lang w:val="de-DE"/>
        </w:rPr>
        <w:t>is</w:t>
      </w:r>
      <w:proofErr w:type="spellEnd"/>
      <w:r w:rsidR="00670A41">
        <w:rPr>
          <w:rFonts w:ascii="Arial" w:hAnsi="Arial"/>
          <w:color w:val="000000"/>
          <w:lang w:val="de-DE"/>
        </w:rPr>
        <w:t xml:space="preserve"> </w:t>
      </w:r>
      <w:proofErr w:type="spellStart"/>
      <w:r w:rsidR="00670A41">
        <w:rPr>
          <w:rFonts w:ascii="Arial" w:hAnsi="Arial"/>
          <w:color w:val="000000"/>
          <w:lang w:val="de-DE"/>
        </w:rPr>
        <w:t>handed</w:t>
      </w:r>
      <w:proofErr w:type="spellEnd"/>
      <w:r w:rsidR="00670A41">
        <w:rPr>
          <w:rFonts w:ascii="Arial" w:hAnsi="Arial"/>
          <w:color w:val="000000"/>
          <w:lang w:val="de-DE"/>
        </w:rPr>
        <w:t xml:space="preserve"> </w:t>
      </w:r>
      <w:r w:rsidR="009958E1">
        <w:rPr>
          <w:rFonts w:ascii="Arial" w:hAnsi="Arial"/>
          <w:color w:val="000000"/>
          <w:lang w:val="de-DE"/>
        </w:rPr>
        <w:t xml:space="preserve">out in </w:t>
      </w:r>
      <w:proofErr w:type="spellStart"/>
      <w:r w:rsidR="00670A41">
        <w:rPr>
          <w:rFonts w:ascii="Arial" w:hAnsi="Arial"/>
          <w:color w:val="000000"/>
          <w:lang w:val="de-DE"/>
        </w:rPr>
        <w:t>many</w:t>
      </w:r>
      <w:proofErr w:type="spellEnd"/>
      <w:r w:rsidR="00670A41">
        <w:rPr>
          <w:rFonts w:ascii="Arial" w:hAnsi="Arial"/>
          <w:color w:val="000000"/>
          <w:lang w:val="de-DE"/>
        </w:rPr>
        <w:t xml:space="preserve"> </w:t>
      </w:r>
      <w:r w:rsidR="009958E1">
        <w:rPr>
          <w:rFonts w:ascii="Arial" w:hAnsi="Arial"/>
          <w:color w:val="000000"/>
          <w:lang w:val="de-DE"/>
        </w:rPr>
        <w:t xml:space="preserve">different </w:t>
      </w:r>
      <w:proofErr w:type="spellStart"/>
      <w:r w:rsidR="009958E1">
        <w:rPr>
          <w:rFonts w:ascii="Arial" w:hAnsi="Arial"/>
          <w:color w:val="000000"/>
          <w:lang w:val="de-DE"/>
        </w:rPr>
        <w:t>categories</w:t>
      </w:r>
      <w:proofErr w:type="spellEnd"/>
      <w:r w:rsidR="00670A41">
        <w:rPr>
          <w:rFonts w:ascii="Arial" w:hAnsi="Arial"/>
          <w:color w:val="000000"/>
          <w:lang w:val="de-DE"/>
        </w:rPr>
        <w:t xml:space="preserve">. </w:t>
      </w:r>
      <w:r w:rsidR="009958E1" w:rsidRPr="00C75BB8">
        <w:rPr>
          <w:rFonts w:ascii="Arial" w:hAnsi="Arial"/>
          <w:color w:val="000000"/>
        </w:rPr>
        <w:t xml:space="preserve">MERGENTO </w:t>
      </w:r>
      <w:r w:rsidR="00670A41" w:rsidRPr="00C75BB8">
        <w:rPr>
          <w:rFonts w:ascii="Arial" w:hAnsi="Arial"/>
          <w:color w:val="000000"/>
        </w:rPr>
        <w:t xml:space="preserve">has been awarded </w:t>
      </w:r>
      <w:r w:rsidR="00B904CA" w:rsidRPr="00C75BB8">
        <w:rPr>
          <w:rFonts w:ascii="Arial" w:hAnsi="Arial"/>
          <w:color w:val="000000"/>
        </w:rPr>
        <w:t xml:space="preserve">the </w:t>
      </w:r>
      <w:r w:rsidR="00670A41" w:rsidRPr="00C75BB8">
        <w:rPr>
          <w:rFonts w:ascii="Arial" w:hAnsi="Arial"/>
          <w:color w:val="000000"/>
        </w:rPr>
        <w:t xml:space="preserve">winner </w:t>
      </w:r>
      <w:r w:rsidR="00B904CA" w:rsidRPr="00C75BB8">
        <w:rPr>
          <w:rFonts w:ascii="Arial" w:hAnsi="Arial"/>
          <w:color w:val="000000"/>
        </w:rPr>
        <w:t>in the category</w:t>
      </w:r>
      <w:r w:rsidR="00C75BB8" w:rsidRPr="00C75BB8">
        <w:rPr>
          <w:rFonts w:ascii="Arial" w:hAnsi="Arial"/>
          <w:color w:val="000000"/>
        </w:rPr>
        <w:t xml:space="preserve"> </w:t>
      </w:r>
      <w:r w:rsidR="00B904CA" w:rsidRPr="00C75BB8">
        <w:rPr>
          <w:rFonts w:ascii="Arial" w:hAnsi="Arial"/>
          <w:color w:val="000000"/>
        </w:rPr>
        <w:t>„Forage harvesting“.</w:t>
      </w:r>
      <w:r w:rsidR="00C75BB8" w:rsidRPr="00C75BB8">
        <w:rPr>
          <w:rFonts w:ascii="Arial" w:hAnsi="Arial"/>
          <w:color w:val="000000"/>
        </w:rPr>
        <w:t xml:space="preserve"> </w:t>
      </w:r>
    </w:p>
    <w:p w14:paraId="32908DBC" w14:textId="5483AC98" w:rsidR="007C4863" w:rsidRPr="00C75BB8" w:rsidRDefault="007C4863" w:rsidP="007C486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CCAD142" w14:textId="670A9893" w:rsidR="00F446D7" w:rsidRDefault="0018417D" w:rsidP="00F446D7">
      <w:pPr>
        <w:spacing w:line="360" w:lineRule="auto"/>
        <w:jc w:val="both"/>
        <w:rPr>
          <w:rFonts w:ascii="Arial" w:hAnsi="Arial" w:cs="Arial"/>
        </w:rPr>
      </w:pPr>
      <w:r w:rsidRPr="004E6967">
        <w:rPr>
          <w:rFonts w:ascii="Arial" w:hAnsi="Arial" w:cs="Arial"/>
          <w:color w:val="000000"/>
          <w:lang w:eastAsia="de-DE"/>
        </w:rPr>
        <w:t>The</w:t>
      </w:r>
      <w:r w:rsidRPr="00F101AB">
        <w:rPr>
          <w:rFonts w:ascii="Arial" w:hAnsi="Arial" w:cs="Arial"/>
          <w:lang w:eastAsia="de-DE"/>
        </w:rPr>
        <w:t xml:space="preserve"> jury </w:t>
      </w:r>
      <w:r w:rsidRPr="004E6967">
        <w:rPr>
          <w:rFonts w:ascii="Arial" w:hAnsi="Arial" w:cs="Arial"/>
          <w:color w:val="000000"/>
          <w:lang w:eastAsia="de-DE"/>
        </w:rPr>
        <w:t>praised</w:t>
      </w:r>
      <w:r w:rsidR="00F446D7">
        <w:rPr>
          <w:rFonts w:ascii="Arial" w:hAnsi="Arial" w:cs="Arial"/>
          <w:color w:val="000000"/>
          <w:lang w:eastAsia="de-DE"/>
        </w:rPr>
        <w:t xml:space="preserve"> </w:t>
      </w:r>
      <w:r w:rsidR="00F101AB">
        <w:rPr>
          <w:rFonts w:ascii="Arial" w:hAnsi="Arial" w:cs="Arial"/>
          <w:color w:val="000000"/>
          <w:lang w:eastAsia="de-DE"/>
        </w:rPr>
        <w:t>how</w:t>
      </w:r>
      <w:r w:rsidR="00F446D7">
        <w:rPr>
          <w:rFonts w:ascii="Arial" w:hAnsi="Arial" w:cs="Arial"/>
          <w:color w:val="000000"/>
          <w:lang w:eastAsia="de-DE"/>
        </w:rPr>
        <w:t xml:space="preserve"> </w:t>
      </w:r>
      <w:r w:rsidR="00F446D7">
        <w:rPr>
          <w:rFonts w:ascii="Arial" w:hAnsi="Arial"/>
        </w:rPr>
        <w:t xml:space="preserve">MERGENTO collects the forage using the pick-up. Meanwhile, dirt and stones remain on the ground. Without further contact with the ground, cross conveyor belts transport the forage to the swath. </w:t>
      </w:r>
    </w:p>
    <w:p w14:paraId="71271038" w14:textId="77777777" w:rsidR="00884D8D" w:rsidRDefault="00627B20" w:rsidP="004E696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Especially highlighted was </w:t>
      </w:r>
      <w:r w:rsidR="00884D8D">
        <w:rPr>
          <w:rFonts w:ascii="Arial" w:hAnsi="Arial"/>
        </w:rPr>
        <w:t xml:space="preserve">the conveyor unit as </w:t>
      </w:r>
      <w:r w:rsidR="00B9229F">
        <w:rPr>
          <w:rFonts w:ascii="Arial" w:hAnsi="Arial"/>
        </w:rPr>
        <w:t>heart of the MERGENTO</w:t>
      </w:r>
      <w:r w:rsidR="00884D8D">
        <w:rPr>
          <w:rFonts w:ascii="Arial" w:hAnsi="Arial"/>
        </w:rPr>
        <w:t>.</w:t>
      </w:r>
    </w:p>
    <w:p w14:paraId="3444DC5D" w14:textId="77777777" w:rsidR="004E6967" w:rsidRPr="004E6967" w:rsidRDefault="004E6967" w:rsidP="00F504D3">
      <w:pPr>
        <w:spacing w:line="360" w:lineRule="auto"/>
        <w:jc w:val="both"/>
        <w:rPr>
          <w:rFonts w:ascii="Arial" w:hAnsi="Arial" w:cs="Arial"/>
          <w:color w:val="000000"/>
          <w:lang w:val="en-GB" w:eastAsia="de-DE"/>
        </w:rPr>
      </w:pPr>
    </w:p>
    <w:p w14:paraId="4EE734D2" w14:textId="1DC145AA" w:rsidR="00653FC0" w:rsidRDefault="00200C57" w:rsidP="00200C57">
      <w:pPr>
        <w:spacing w:line="360" w:lineRule="auto"/>
        <w:jc w:val="both"/>
        <w:rPr>
          <w:rFonts w:ascii="Arial" w:hAnsi="Arial" w:cs="Arial"/>
          <w:color w:val="000000"/>
          <w:lang w:eastAsia="de-DE"/>
        </w:rPr>
      </w:pPr>
      <w:r w:rsidRPr="00200C57">
        <w:rPr>
          <w:rFonts w:ascii="Arial" w:hAnsi="Arial" w:cs="Arial"/>
          <w:color w:val="000000"/>
          <w:lang w:eastAsia="de-DE"/>
        </w:rPr>
        <w:t xml:space="preserve">The award ceremony took place on </w:t>
      </w:r>
      <w:r w:rsidR="00884D8D">
        <w:rPr>
          <w:rFonts w:ascii="Arial" w:hAnsi="Arial" w:cs="Arial"/>
          <w:color w:val="000000"/>
          <w:lang w:eastAsia="de-DE"/>
        </w:rPr>
        <w:t>6</w:t>
      </w:r>
      <w:r w:rsidRPr="00200C57">
        <w:rPr>
          <w:rFonts w:ascii="Arial" w:hAnsi="Arial" w:cs="Arial"/>
          <w:color w:val="000000"/>
          <w:vertAlign w:val="superscript"/>
          <w:lang w:eastAsia="de-DE"/>
        </w:rPr>
        <w:t>th</w:t>
      </w:r>
      <w:r>
        <w:rPr>
          <w:rFonts w:ascii="Arial" w:hAnsi="Arial" w:cs="Arial"/>
          <w:color w:val="000000"/>
          <w:lang w:eastAsia="de-DE"/>
        </w:rPr>
        <w:t xml:space="preserve"> </w:t>
      </w:r>
      <w:r w:rsidRPr="00200C57">
        <w:rPr>
          <w:rFonts w:ascii="Arial" w:hAnsi="Arial" w:cs="Arial"/>
          <w:color w:val="000000"/>
          <w:lang w:eastAsia="de-DE"/>
        </w:rPr>
        <w:t>November 20</w:t>
      </w:r>
      <w:r w:rsidR="00884D8D">
        <w:rPr>
          <w:rFonts w:ascii="Arial" w:hAnsi="Arial" w:cs="Arial"/>
          <w:color w:val="000000"/>
          <w:lang w:eastAsia="de-DE"/>
        </w:rPr>
        <w:t>22</w:t>
      </w:r>
      <w:r w:rsidRPr="00200C57">
        <w:rPr>
          <w:rFonts w:ascii="Arial" w:hAnsi="Arial" w:cs="Arial"/>
          <w:color w:val="000000"/>
          <w:lang w:eastAsia="de-DE"/>
        </w:rPr>
        <w:t xml:space="preserve">. </w:t>
      </w:r>
      <w:proofErr w:type="spellStart"/>
      <w:r w:rsidR="00161BFC" w:rsidRPr="00910A1E">
        <w:rPr>
          <w:rFonts w:ascii="Arial" w:hAnsi="Arial" w:cs="Arial"/>
          <w:color w:val="000000"/>
          <w:lang w:eastAsia="de-DE"/>
        </w:rPr>
        <w:t>Ulysse</w:t>
      </w:r>
      <w:proofErr w:type="spellEnd"/>
      <w:r w:rsidR="00161BFC" w:rsidRPr="00910A1E">
        <w:rPr>
          <w:rFonts w:ascii="Arial" w:hAnsi="Arial" w:cs="Arial"/>
          <w:color w:val="000000"/>
          <w:lang w:eastAsia="de-DE"/>
        </w:rPr>
        <w:t xml:space="preserve"> </w:t>
      </w:r>
      <w:proofErr w:type="spellStart"/>
      <w:r w:rsidR="00876075" w:rsidRPr="00910A1E">
        <w:rPr>
          <w:rFonts w:ascii="Arial" w:hAnsi="Arial" w:cs="Arial"/>
          <w:color w:val="000000"/>
          <w:lang w:eastAsia="de-DE"/>
        </w:rPr>
        <w:t>Dubr</w:t>
      </w:r>
      <w:r w:rsidR="001B216B" w:rsidRPr="00910A1E">
        <w:rPr>
          <w:rFonts w:ascii="Arial" w:hAnsi="Arial" w:cs="Arial"/>
          <w:color w:val="000000"/>
          <w:lang w:eastAsia="de-DE"/>
        </w:rPr>
        <w:t>o</w:t>
      </w:r>
      <w:r w:rsidR="00876075" w:rsidRPr="00910A1E">
        <w:rPr>
          <w:rFonts w:ascii="Arial" w:hAnsi="Arial" w:cs="Arial"/>
          <w:color w:val="000000"/>
          <w:lang w:eastAsia="de-DE"/>
        </w:rPr>
        <w:t>eucq</w:t>
      </w:r>
      <w:proofErr w:type="spellEnd"/>
      <w:r w:rsidR="00CE3E54" w:rsidRPr="00910A1E">
        <w:rPr>
          <w:rFonts w:ascii="Arial" w:hAnsi="Arial" w:cs="Arial"/>
          <w:color w:val="000000"/>
          <w:lang w:eastAsia="de-DE"/>
        </w:rPr>
        <w:t xml:space="preserve"> (</w:t>
      </w:r>
      <w:r w:rsidR="00910A1E" w:rsidRPr="00910A1E">
        <w:rPr>
          <w:rFonts w:ascii="Arial" w:hAnsi="Arial" w:cs="Arial"/>
          <w:shd w:val="clear" w:color="auto" w:fill="FFFFFF"/>
        </w:rPr>
        <w:t>Editor</w:t>
      </w:r>
      <w:r w:rsidR="00653FC0">
        <w:rPr>
          <w:rFonts w:ascii="Arial" w:hAnsi="Arial" w:cs="Arial"/>
          <w:shd w:val="clear" w:color="auto" w:fill="FFFFFF"/>
        </w:rPr>
        <w:t xml:space="preserve"> </w:t>
      </w:r>
      <w:r w:rsidR="00910A1E" w:rsidRPr="00910A1E">
        <w:rPr>
          <w:rFonts w:ascii="Arial" w:hAnsi="Arial" w:cs="Arial"/>
          <w:shd w:val="clear" w:color="auto" w:fill="FFFFFF"/>
        </w:rPr>
        <w:t>Matériel Agricole),</w:t>
      </w:r>
      <w:r w:rsidR="00910A1E" w:rsidRPr="009431E6">
        <w:rPr>
          <w:rFonts w:ascii="Arial" w:hAnsi="Arial" w:cs="Arial"/>
          <w:color w:val="000000"/>
          <w:lang w:eastAsia="de-DE"/>
        </w:rPr>
        <w:t xml:space="preserve"> </w:t>
      </w:r>
      <w:r w:rsidR="009431E6" w:rsidRPr="009431E6">
        <w:rPr>
          <w:rFonts w:ascii="Arial" w:hAnsi="Arial" w:cs="Arial"/>
          <w:color w:val="000000"/>
          <w:lang w:eastAsia="de-DE"/>
        </w:rPr>
        <w:t>Dr. Markus Baldinger (Managing Director Research &amp; Develop</w:t>
      </w:r>
      <w:r w:rsidR="009431E6">
        <w:rPr>
          <w:rFonts w:ascii="Arial" w:hAnsi="Arial" w:cs="Arial"/>
          <w:color w:val="000000"/>
          <w:lang w:eastAsia="de-DE"/>
        </w:rPr>
        <w:t>ment</w:t>
      </w:r>
      <w:r w:rsidR="009431E6" w:rsidRPr="009431E6">
        <w:rPr>
          <w:rFonts w:ascii="Arial" w:hAnsi="Arial" w:cs="Arial"/>
          <w:lang w:eastAsia="de-DE"/>
        </w:rPr>
        <w:t>), Eric Yoder (</w:t>
      </w:r>
      <w:r w:rsidR="009431E6">
        <w:rPr>
          <w:rFonts w:ascii="Arial" w:hAnsi="Arial" w:cs="Arial"/>
          <w:lang w:eastAsia="de-DE"/>
        </w:rPr>
        <w:t xml:space="preserve">Director </w:t>
      </w:r>
      <w:r w:rsidR="009431E6" w:rsidRPr="009431E6">
        <w:rPr>
          <w:rFonts w:ascii="Arial" w:hAnsi="Arial" w:cs="Arial"/>
          <w:lang w:eastAsia="de-DE"/>
        </w:rPr>
        <w:t xml:space="preserve">Pöttinger France), </w:t>
      </w:r>
      <w:r w:rsidR="00F101AB">
        <w:rPr>
          <w:rFonts w:ascii="Arial" w:hAnsi="Arial" w:cs="Arial"/>
          <w:lang w:eastAsia="de-DE"/>
        </w:rPr>
        <w:t>Klaus Pöttinger</w:t>
      </w:r>
      <w:r w:rsidR="001776D3">
        <w:rPr>
          <w:rFonts w:ascii="Arial" w:hAnsi="Arial" w:cs="Arial"/>
          <w:lang w:eastAsia="de-DE"/>
        </w:rPr>
        <w:t xml:space="preserve"> (Owner)</w:t>
      </w:r>
      <w:r w:rsidR="009431E6">
        <w:rPr>
          <w:rFonts w:ascii="Arial" w:hAnsi="Arial" w:cs="Arial"/>
          <w:color w:val="FF00FF"/>
          <w:lang w:eastAsia="de-DE"/>
        </w:rPr>
        <w:t xml:space="preserve"> </w:t>
      </w:r>
      <w:r w:rsidRPr="00200C57">
        <w:rPr>
          <w:rFonts w:ascii="Arial" w:hAnsi="Arial" w:cs="Arial"/>
          <w:color w:val="000000"/>
          <w:lang w:eastAsia="de-DE"/>
        </w:rPr>
        <w:t>accepted the award.</w:t>
      </w:r>
    </w:p>
    <w:p w14:paraId="7B1DD6F3" w14:textId="5CFF72E2" w:rsidR="00200C57" w:rsidRDefault="00200C57" w:rsidP="00200C57">
      <w:pPr>
        <w:spacing w:line="360" w:lineRule="auto"/>
        <w:jc w:val="both"/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  <w:color w:val="000000"/>
          <w:lang w:eastAsia="de-DE"/>
        </w:rPr>
        <w:t xml:space="preserve"> </w:t>
      </w:r>
    </w:p>
    <w:p w14:paraId="069498D2" w14:textId="45EA8D65" w:rsidR="00200C57" w:rsidRPr="00200C57" w:rsidRDefault="00200C57" w:rsidP="00200C57">
      <w:pPr>
        <w:spacing w:line="360" w:lineRule="auto"/>
        <w:jc w:val="both"/>
        <w:rPr>
          <w:rFonts w:ascii="Arial" w:hAnsi="Arial" w:cs="Arial"/>
          <w:color w:val="000000"/>
          <w:lang w:eastAsia="de-DE"/>
        </w:rPr>
      </w:pPr>
      <w:r w:rsidRPr="00200C57">
        <w:rPr>
          <w:rFonts w:ascii="Arial" w:hAnsi="Arial" w:cs="Arial"/>
          <w:color w:val="000000"/>
          <w:lang w:eastAsia="de-DE"/>
        </w:rPr>
        <w:t>Following the "</w:t>
      </w:r>
      <w:r w:rsidR="006563FC">
        <w:rPr>
          <w:rFonts w:ascii="Arial" w:hAnsi="Arial" w:cs="Arial"/>
          <w:color w:val="000000"/>
          <w:lang w:eastAsia="de-DE"/>
        </w:rPr>
        <w:t>FARM MACHINE 2022</w:t>
      </w:r>
      <w:r w:rsidRPr="00200C57">
        <w:rPr>
          <w:rFonts w:ascii="Arial" w:hAnsi="Arial" w:cs="Arial"/>
          <w:color w:val="000000"/>
          <w:lang w:eastAsia="de-DE"/>
        </w:rPr>
        <w:t xml:space="preserve">" award for the </w:t>
      </w:r>
      <w:r w:rsidR="006563FC">
        <w:rPr>
          <w:rFonts w:ascii="Arial" w:hAnsi="Arial" w:cs="Arial"/>
          <w:color w:val="000000"/>
          <w:lang w:eastAsia="de-DE"/>
        </w:rPr>
        <w:t>JUMBO</w:t>
      </w:r>
      <w:r w:rsidRPr="00200C57">
        <w:rPr>
          <w:rFonts w:ascii="Arial" w:hAnsi="Arial" w:cs="Arial"/>
          <w:color w:val="000000"/>
          <w:lang w:eastAsia="de-DE"/>
        </w:rPr>
        <w:t xml:space="preserve">, this is a welcome sign that Pöttinger is also internationally </w:t>
      </w:r>
      <w:proofErr w:type="spellStart"/>
      <w:r w:rsidRPr="00200C57">
        <w:rPr>
          <w:rFonts w:ascii="Arial" w:hAnsi="Arial" w:cs="Arial"/>
          <w:color w:val="000000"/>
          <w:lang w:eastAsia="de-DE"/>
        </w:rPr>
        <w:t>recognised</w:t>
      </w:r>
      <w:proofErr w:type="spellEnd"/>
      <w:r w:rsidRPr="00200C57">
        <w:rPr>
          <w:rFonts w:ascii="Arial" w:hAnsi="Arial" w:cs="Arial"/>
          <w:color w:val="000000"/>
          <w:lang w:eastAsia="de-DE"/>
        </w:rPr>
        <w:t xml:space="preserve"> as </w:t>
      </w:r>
      <w:r>
        <w:rPr>
          <w:rFonts w:ascii="Arial" w:hAnsi="Arial" w:cs="Arial"/>
          <w:color w:val="000000"/>
          <w:lang w:eastAsia="de-DE"/>
        </w:rPr>
        <w:t>the</w:t>
      </w:r>
      <w:r w:rsidRPr="00200C57">
        <w:rPr>
          <w:rFonts w:ascii="Arial" w:hAnsi="Arial" w:cs="Arial"/>
          <w:color w:val="000000"/>
          <w:lang w:eastAsia="de-DE"/>
        </w:rPr>
        <w:t xml:space="preserve"> "</w:t>
      </w:r>
      <w:r>
        <w:rPr>
          <w:rFonts w:ascii="Arial" w:hAnsi="Arial" w:cs="Arial"/>
          <w:color w:val="000000"/>
          <w:lang w:eastAsia="de-DE"/>
        </w:rPr>
        <w:t>S</w:t>
      </w:r>
      <w:r w:rsidRPr="00200C57">
        <w:rPr>
          <w:rFonts w:ascii="Arial" w:hAnsi="Arial" w:cs="Arial"/>
          <w:color w:val="000000"/>
          <w:lang w:eastAsia="de-DE"/>
        </w:rPr>
        <w:t>pecialist for the best work result</w:t>
      </w:r>
      <w:r>
        <w:rPr>
          <w:rFonts w:ascii="Arial" w:hAnsi="Arial" w:cs="Arial"/>
          <w:color w:val="000000"/>
          <w:lang w:eastAsia="de-DE"/>
        </w:rPr>
        <w:t>s</w:t>
      </w:r>
      <w:r w:rsidRPr="00200C57">
        <w:rPr>
          <w:rFonts w:ascii="Arial" w:hAnsi="Arial" w:cs="Arial"/>
          <w:color w:val="000000"/>
          <w:lang w:eastAsia="de-DE"/>
        </w:rPr>
        <w:t xml:space="preserve">". </w:t>
      </w:r>
    </w:p>
    <w:p w14:paraId="66FEEE83" w14:textId="77777777" w:rsidR="009A23BD" w:rsidRPr="0061324D" w:rsidRDefault="009A23BD" w:rsidP="00F947CA">
      <w:pPr>
        <w:spacing w:line="360" w:lineRule="auto"/>
        <w:jc w:val="both"/>
        <w:rPr>
          <w:rFonts w:ascii="Arial" w:hAnsi="Arial" w:cs="Arial"/>
          <w:b/>
          <w:szCs w:val="22"/>
        </w:rPr>
      </w:pPr>
    </w:p>
    <w:p w14:paraId="3C7D4B4C" w14:textId="77777777" w:rsidR="009A23BD" w:rsidRDefault="009A23BD" w:rsidP="009A23B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Photo preview:</w:t>
      </w: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9A23BD" w14:paraId="323CBFB0" w14:textId="77777777" w:rsidTr="00B34D98">
        <w:trPr>
          <w:trHeight w:val="1544"/>
        </w:trPr>
        <w:tc>
          <w:tcPr>
            <w:tcW w:w="4390" w:type="dxa"/>
          </w:tcPr>
          <w:p w14:paraId="2DBE7841" w14:textId="77777777" w:rsidR="009A23BD" w:rsidRDefault="009A23BD" w:rsidP="00B34D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/>
              </w:rPr>
            </w:pPr>
          </w:p>
          <w:p w14:paraId="7F182C27" w14:textId="77777777" w:rsidR="009A23BD" w:rsidRDefault="009A23BD" w:rsidP="00B34D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/>
              </w:rPr>
            </w:pPr>
            <w:r w:rsidRPr="004428CC">
              <w:rPr>
                <w:noProof/>
                <w:sz w:val="16"/>
                <w:szCs w:val="16"/>
              </w:rPr>
              <w:drawing>
                <wp:inline distT="0" distB="0" distL="0" distR="0" wp14:anchorId="62D799B9" wp14:editId="04314772">
                  <wp:extent cx="1147445" cy="758825"/>
                  <wp:effectExtent l="0" t="0" r="0" b="3175"/>
                  <wp:docPr id="2" name="Grafik 2" descr="Ein Bild, das Gras, draußen, Landmaschi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Gras, draußen, Landmaschi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14:paraId="5D62CC80" w14:textId="77777777" w:rsidR="009A23BD" w:rsidRDefault="009A23BD" w:rsidP="00B34D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/>
              </w:rPr>
            </w:pPr>
          </w:p>
          <w:p w14:paraId="324C3FEA" w14:textId="77777777" w:rsidR="009A23BD" w:rsidRDefault="009A23BD" w:rsidP="00B34D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/>
              </w:rPr>
            </w:pPr>
            <w:r w:rsidRPr="004428CC">
              <w:rPr>
                <w:noProof/>
                <w:sz w:val="16"/>
                <w:szCs w:val="16"/>
              </w:rPr>
              <w:drawing>
                <wp:inline distT="0" distB="0" distL="0" distR="0" wp14:anchorId="718E8FD7" wp14:editId="05312A7D">
                  <wp:extent cx="1147445" cy="758825"/>
                  <wp:effectExtent l="0" t="0" r="0" b="3175"/>
                  <wp:docPr id="4" name="Grafik 4" descr="Ein Bild, das Gras, draußen, Feld, grasbedec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Gras, draußen, Feld, grasbedeck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3BD" w:rsidRPr="005A25EA" w14:paraId="38B29284" w14:textId="77777777" w:rsidTr="00B34D98">
        <w:trPr>
          <w:trHeight w:val="485"/>
        </w:trPr>
        <w:tc>
          <w:tcPr>
            <w:tcW w:w="4390" w:type="dxa"/>
          </w:tcPr>
          <w:p w14:paraId="5F9287F2" w14:textId="77777777" w:rsidR="009A23BD" w:rsidRPr="005A25EA" w:rsidRDefault="009A23BD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 new MERGENTO VT </w:t>
            </w:r>
            <w:r w:rsidRPr="00BA25D5">
              <w:rPr>
                <w:rFonts w:ascii="Arial" w:hAnsi="Arial"/>
                <w:sz w:val="22"/>
                <w:szCs w:val="22"/>
              </w:rPr>
              <w:t>9220 merger is</w:t>
            </w:r>
            <w:r>
              <w:rPr>
                <w:rFonts w:ascii="Arial" w:hAnsi="Arial"/>
                <w:sz w:val="22"/>
                <w:szCs w:val="22"/>
              </w:rPr>
              <w:t xml:space="preserve"> the specialist for all types of forage</w:t>
            </w:r>
          </w:p>
        </w:tc>
        <w:tc>
          <w:tcPr>
            <w:tcW w:w="3966" w:type="dxa"/>
          </w:tcPr>
          <w:p w14:paraId="137633EC" w14:textId="77777777" w:rsidR="009A23BD" w:rsidRPr="005A25EA" w:rsidRDefault="009A23BD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new MERGENTO with innovative features</w:t>
            </w:r>
          </w:p>
        </w:tc>
      </w:tr>
      <w:tr w:rsidR="009A23BD" w:rsidRPr="00103B8C" w14:paraId="7A6E953E" w14:textId="77777777" w:rsidTr="00B34D98">
        <w:trPr>
          <w:trHeight w:val="234"/>
        </w:trPr>
        <w:tc>
          <w:tcPr>
            <w:tcW w:w="4390" w:type="dxa"/>
          </w:tcPr>
          <w:p w14:paraId="35ABAB1E" w14:textId="77777777" w:rsidR="009A23BD" w:rsidRPr="00A063C1" w:rsidRDefault="00603078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A23BD" w:rsidRPr="0055406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https://www.poettinger.at/de_at/Newsroom/Pressebild/5193</w:t>
              </w:r>
            </w:hyperlink>
          </w:p>
        </w:tc>
        <w:tc>
          <w:tcPr>
            <w:tcW w:w="3966" w:type="dxa"/>
          </w:tcPr>
          <w:p w14:paraId="15D07D96" w14:textId="77777777" w:rsidR="009A23BD" w:rsidRPr="00A063C1" w:rsidRDefault="00603078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9A23BD" w:rsidRPr="0055406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https://www.poettinger.at/de_at/Newsroom/Pressebild/5192</w:t>
              </w:r>
            </w:hyperlink>
          </w:p>
        </w:tc>
      </w:tr>
    </w:tbl>
    <w:p w14:paraId="7F605CBD" w14:textId="77777777" w:rsidR="009A23BD" w:rsidRPr="00C46520" w:rsidRDefault="009A23BD" w:rsidP="009A23B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</w:p>
    <w:p w14:paraId="25CD4F0D" w14:textId="77777777" w:rsidR="001F613E" w:rsidRPr="00F951B8" w:rsidRDefault="001F613E" w:rsidP="001F613E">
      <w:pPr>
        <w:jc w:val="both"/>
        <w:rPr>
          <w:rFonts w:ascii="Arial" w:hAnsi="Arial" w:cs="Arial"/>
          <w:lang w:val="de-DE"/>
        </w:rPr>
      </w:pPr>
      <w:bookmarkStart w:id="0" w:name="_Hlk2036834"/>
    </w:p>
    <w:p w14:paraId="505E5A66" w14:textId="77777777" w:rsidR="001F613E" w:rsidRPr="00F951B8" w:rsidRDefault="001F613E" w:rsidP="001F613E">
      <w:pPr>
        <w:jc w:val="both"/>
        <w:rPr>
          <w:rFonts w:ascii="Arial" w:hAnsi="Arial" w:cs="Arial"/>
          <w:lang w:val="de-DE"/>
        </w:rPr>
      </w:pPr>
      <w:r w:rsidRPr="00865A98">
        <w:rPr>
          <w:rFonts w:ascii="Arial" w:hAnsi="Arial" w:cs="Arial"/>
          <w:lang w:val="de-DE"/>
        </w:rPr>
        <w:drawing>
          <wp:inline distT="0" distB="0" distL="0" distR="0" wp14:anchorId="252C1C3E" wp14:editId="28442BB9">
            <wp:extent cx="1267002" cy="952633"/>
            <wp:effectExtent l="0" t="0" r="9525" b="0"/>
            <wp:docPr id="1" name="Grafik 1" descr="Ein Bild, das Text, Perso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Personen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601FF" w14:textId="77777777" w:rsidR="001F613E" w:rsidRPr="001F613E" w:rsidRDefault="001F613E" w:rsidP="001F613E">
      <w:pPr>
        <w:jc w:val="both"/>
        <w:rPr>
          <w:rFonts w:ascii="Arial" w:hAnsi="Arial" w:cs="Arial"/>
          <w:lang w:val="de-DE"/>
        </w:rPr>
      </w:pPr>
      <w:r w:rsidRPr="001F613E">
        <w:rPr>
          <w:rFonts w:ascii="Arial" w:hAnsi="Arial" w:cs="Arial"/>
          <w:lang w:val="de-DE"/>
        </w:rPr>
        <w:t xml:space="preserve">The </w:t>
      </w:r>
      <w:proofErr w:type="spellStart"/>
      <w:r w:rsidRPr="001F613E">
        <w:rPr>
          <w:rFonts w:ascii="Arial" w:hAnsi="Arial" w:cs="Arial"/>
          <w:lang w:val="de-DE"/>
        </w:rPr>
        <w:t>award</w:t>
      </w:r>
      <w:proofErr w:type="spellEnd"/>
    </w:p>
    <w:p w14:paraId="0836DB2C" w14:textId="5DF8352E" w:rsidR="001F613E" w:rsidRPr="00501BCB" w:rsidRDefault="001F613E" w:rsidP="001F613E">
      <w:pPr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From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the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left</w:t>
      </w:r>
      <w:proofErr w:type="spellEnd"/>
      <w:r w:rsidRPr="00501BCB">
        <w:rPr>
          <w:rFonts w:ascii="Arial" w:hAnsi="Arial" w:cs="Arial"/>
          <w:lang w:val="de-DE"/>
        </w:rPr>
        <w:t xml:space="preserve">: </w:t>
      </w:r>
      <w:proofErr w:type="spellStart"/>
      <w:r w:rsidRPr="00501BCB">
        <w:rPr>
          <w:rFonts w:ascii="Arial" w:hAnsi="Arial" w:cs="Arial"/>
          <w:lang w:val="de-DE"/>
        </w:rPr>
        <w:t>Ulyssee</w:t>
      </w:r>
      <w:proofErr w:type="spellEnd"/>
      <w:r w:rsidRPr="00501BCB">
        <w:rPr>
          <w:rFonts w:ascii="Arial" w:hAnsi="Arial" w:cs="Arial"/>
          <w:lang w:val="de-DE"/>
        </w:rPr>
        <w:t xml:space="preserve"> </w:t>
      </w:r>
      <w:proofErr w:type="spellStart"/>
      <w:r w:rsidRPr="00501BCB">
        <w:rPr>
          <w:rFonts w:ascii="Arial" w:hAnsi="Arial" w:cs="Arial"/>
          <w:lang w:val="de-DE"/>
        </w:rPr>
        <w:t>Dubroeucq</w:t>
      </w:r>
      <w:proofErr w:type="spellEnd"/>
      <w:r w:rsidRPr="00501BCB">
        <w:rPr>
          <w:rFonts w:ascii="Arial" w:hAnsi="Arial" w:cs="Arial"/>
          <w:lang w:val="de-DE"/>
        </w:rPr>
        <w:t xml:space="preserve"> (</w:t>
      </w:r>
      <w:proofErr w:type="spellStart"/>
      <w:r w:rsidRPr="00501BCB">
        <w:rPr>
          <w:rFonts w:ascii="Arial" w:hAnsi="Arial" w:cs="Arial"/>
          <w:lang w:val="de-DE"/>
        </w:rPr>
        <w:t>Materiél</w:t>
      </w:r>
      <w:proofErr w:type="spellEnd"/>
      <w:r w:rsidRPr="00501BCB">
        <w:rPr>
          <w:rFonts w:ascii="Arial" w:hAnsi="Arial" w:cs="Arial"/>
          <w:lang w:val="de-DE"/>
        </w:rPr>
        <w:t xml:space="preserve"> Agricole), Eric Yoder (</w:t>
      </w:r>
      <w:r w:rsidRPr="001F613E">
        <w:rPr>
          <w:rFonts w:ascii="Arial" w:hAnsi="Arial" w:cs="Arial"/>
          <w:lang w:val="de-DE" w:eastAsia="de-DE"/>
        </w:rPr>
        <w:t>(</w:t>
      </w:r>
      <w:proofErr w:type="spellStart"/>
      <w:r w:rsidRPr="001F613E">
        <w:rPr>
          <w:rFonts w:ascii="Arial" w:hAnsi="Arial" w:cs="Arial"/>
          <w:lang w:val="de-DE" w:eastAsia="de-DE"/>
        </w:rPr>
        <w:t>Director</w:t>
      </w:r>
      <w:proofErr w:type="spellEnd"/>
      <w:r w:rsidRPr="001F613E">
        <w:rPr>
          <w:rFonts w:ascii="Arial" w:hAnsi="Arial" w:cs="Arial"/>
          <w:lang w:val="de-DE" w:eastAsia="de-DE"/>
        </w:rPr>
        <w:t xml:space="preserve"> Pöttinger France)</w:t>
      </w:r>
      <w:r w:rsidRPr="00501BCB">
        <w:rPr>
          <w:rFonts w:ascii="Arial" w:hAnsi="Arial" w:cs="Arial"/>
          <w:lang w:val="de-DE"/>
        </w:rPr>
        <w:t>, Dr. Markus Baldinger (</w:t>
      </w:r>
      <w:r w:rsidRPr="001F613E">
        <w:rPr>
          <w:rFonts w:ascii="Arial" w:hAnsi="Arial" w:cs="Arial"/>
          <w:color w:val="000000"/>
          <w:lang w:val="de-DE" w:eastAsia="de-DE"/>
        </w:rPr>
        <w:t xml:space="preserve">Managing </w:t>
      </w:r>
      <w:proofErr w:type="spellStart"/>
      <w:r w:rsidRPr="001F613E">
        <w:rPr>
          <w:rFonts w:ascii="Arial" w:hAnsi="Arial" w:cs="Arial"/>
          <w:color w:val="000000"/>
          <w:lang w:val="de-DE" w:eastAsia="de-DE"/>
        </w:rPr>
        <w:t>Director</w:t>
      </w:r>
      <w:proofErr w:type="spellEnd"/>
      <w:r w:rsidRPr="001F613E">
        <w:rPr>
          <w:rFonts w:ascii="Arial" w:hAnsi="Arial" w:cs="Arial"/>
          <w:color w:val="000000"/>
          <w:lang w:val="de-DE" w:eastAsia="de-DE"/>
        </w:rPr>
        <w:t xml:space="preserve"> Research &amp; Development</w:t>
      </w:r>
      <w:r w:rsidRPr="00501BCB">
        <w:rPr>
          <w:rFonts w:ascii="Arial" w:hAnsi="Arial" w:cs="Arial"/>
          <w:lang w:val="de-DE"/>
        </w:rPr>
        <w:t xml:space="preserve">) </w:t>
      </w:r>
      <w:r>
        <w:rPr>
          <w:rFonts w:ascii="Arial" w:hAnsi="Arial" w:cs="Arial"/>
          <w:lang w:val="de-DE"/>
        </w:rPr>
        <w:t>a</w:t>
      </w:r>
      <w:r w:rsidRPr="00501BCB">
        <w:rPr>
          <w:rFonts w:ascii="Arial" w:hAnsi="Arial" w:cs="Arial"/>
          <w:lang w:val="de-DE"/>
        </w:rPr>
        <w:t xml:space="preserve">nd </w:t>
      </w:r>
      <w:proofErr w:type="spellStart"/>
      <w:r>
        <w:rPr>
          <w:rFonts w:ascii="Arial" w:hAnsi="Arial" w:cs="Arial"/>
          <w:lang w:val="de-DE"/>
        </w:rPr>
        <w:t>Owner</w:t>
      </w:r>
      <w:proofErr w:type="spellEnd"/>
      <w:r w:rsidRPr="00501BCB">
        <w:rPr>
          <w:rFonts w:ascii="Arial" w:hAnsi="Arial" w:cs="Arial"/>
          <w:lang w:val="de-DE"/>
        </w:rPr>
        <w:t xml:space="preserve"> Klaus Pöttinger</w:t>
      </w:r>
    </w:p>
    <w:p w14:paraId="3B82D4D7" w14:textId="77777777" w:rsidR="001F613E" w:rsidRDefault="001F613E" w:rsidP="001F613E">
      <w:pPr>
        <w:jc w:val="both"/>
        <w:rPr>
          <w:rFonts w:ascii="Arial" w:hAnsi="Arial" w:cs="Arial"/>
          <w:lang w:val="de-DE"/>
        </w:rPr>
      </w:pPr>
      <w:hyperlink r:id="rId15" w:history="1">
        <w:r w:rsidRPr="00D14A88">
          <w:rPr>
            <w:rStyle w:val="Hyperlink"/>
            <w:rFonts w:ascii="Arial" w:hAnsi="Arial" w:cs="Arial"/>
            <w:lang w:val="de-DE"/>
          </w:rPr>
          <w:t>https://mediapool.poettinger.at/pinaccess/showpin.do?pinCode=75gbQnh05qfk</w:t>
        </w:r>
      </w:hyperlink>
    </w:p>
    <w:p w14:paraId="519A8BE9" w14:textId="77777777" w:rsidR="00AC43BE" w:rsidRPr="00270522" w:rsidRDefault="00AC43BE" w:rsidP="00AC43BE">
      <w:pPr>
        <w:jc w:val="both"/>
        <w:rPr>
          <w:rFonts w:ascii="Arial" w:hAnsi="Arial" w:cs="Arial"/>
          <w:color w:val="FF00FF"/>
        </w:rPr>
      </w:pPr>
    </w:p>
    <w:p w14:paraId="30F655FE" w14:textId="77777777" w:rsidR="00AC43BE" w:rsidRPr="00270522" w:rsidRDefault="00AC43BE" w:rsidP="00AC43BE">
      <w:pPr>
        <w:jc w:val="both"/>
        <w:rPr>
          <w:rFonts w:ascii="Arial" w:hAnsi="Arial" w:cs="Arial"/>
        </w:rPr>
      </w:pPr>
    </w:p>
    <w:bookmarkEnd w:id="0"/>
    <w:p w14:paraId="5C7BD374" w14:textId="77777777" w:rsidR="00200C57" w:rsidRPr="00200C57" w:rsidRDefault="00200C57" w:rsidP="00200C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color w:val="000000"/>
          <w:lang w:val="en-GB"/>
        </w:rPr>
      </w:pPr>
      <w:r w:rsidRPr="00200C57">
        <w:rPr>
          <w:rFonts w:ascii="Arial" w:hAnsi="Arial"/>
          <w:snapToGrid w:val="0"/>
          <w:color w:val="000000"/>
          <w:lang w:val="en-GB"/>
        </w:rPr>
        <w:t xml:space="preserve">More printer-optimised photos: </w:t>
      </w:r>
      <w:hyperlink r:id="rId16" w:history="1">
        <w:r w:rsidRPr="00200C57">
          <w:rPr>
            <w:rFonts w:ascii="Arial" w:hAnsi="Arial"/>
            <w:snapToGrid w:val="0"/>
            <w:color w:val="0000FF"/>
            <w:u w:val="single"/>
            <w:lang w:val="en-GB"/>
          </w:rPr>
          <w:t>http://www.poettinger.at/presse</w:t>
        </w:r>
      </w:hyperlink>
    </w:p>
    <w:p w14:paraId="12854313" w14:textId="77777777" w:rsidR="004252B8" w:rsidRPr="00200C57" w:rsidRDefault="004252B8" w:rsidP="004252B8">
      <w:pPr>
        <w:rPr>
          <w:rFonts w:ascii="Arial" w:hAnsi="Arial" w:cs="Arial"/>
          <w:b/>
          <w:sz w:val="18"/>
          <w:szCs w:val="18"/>
          <w:lang w:val="en-GB"/>
        </w:rPr>
      </w:pPr>
    </w:p>
    <w:sectPr w:rsidR="004252B8" w:rsidRPr="00200C57" w:rsidSect="00016DC5">
      <w:headerReference w:type="default" r:id="rId17"/>
      <w:footerReference w:type="default" r:id="rId18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3DC7" w14:textId="77777777" w:rsidR="006B212D" w:rsidRDefault="006B212D">
      <w:r>
        <w:separator/>
      </w:r>
    </w:p>
  </w:endnote>
  <w:endnote w:type="continuationSeparator" w:id="0">
    <w:p w14:paraId="3AC5CBBF" w14:textId="77777777" w:rsidR="006B212D" w:rsidRDefault="006B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E21F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4FB776B5" w14:textId="42BF5DB6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  <w:r w:rsidRPr="00641A00">
      <w:rPr>
        <w:rFonts w:ascii="Arial" w:hAnsi="Arial" w:cs="Arial"/>
        <w:b/>
        <w:sz w:val="18"/>
        <w:szCs w:val="18"/>
        <w:lang w:val="de-DE"/>
      </w:rPr>
      <w:t xml:space="preserve">PÖTTINGER Landtechnik GmbH </w:t>
    </w:r>
    <w:r w:rsidR="00200C57">
      <w:rPr>
        <w:rFonts w:ascii="Arial" w:hAnsi="Arial" w:cs="Arial"/>
        <w:b/>
        <w:sz w:val="18"/>
        <w:szCs w:val="18"/>
        <w:lang w:val="de-DE"/>
      </w:rPr>
      <w:t>– Corporate Communication</w:t>
    </w:r>
  </w:p>
  <w:p w14:paraId="4C51E77A" w14:textId="77777777" w:rsidR="00641A00" w:rsidRPr="00641A00" w:rsidRDefault="00641A00" w:rsidP="00641A00">
    <w:pPr>
      <w:rPr>
        <w:rFonts w:ascii="Arial" w:hAnsi="Arial" w:cs="Arial"/>
        <w:sz w:val="18"/>
        <w:szCs w:val="18"/>
        <w:lang w:val="de-DE"/>
      </w:rPr>
    </w:pPr>
    <w:r w:rsidRPr="00641A00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7D2A1878" w14:textId="529ACB59" w:rsidR="00641A00" w:rsidRPr="0061324D" w:rsidRDefault="00641A00" w:rsidP="00641A00">
    <w:pPr>
      <w:pStyle w:val="Fuzeile"/>
      <w:rPr>
        <w:lang w:val="de-DE"/>
      </w:rPr>
    </w:pPr>
    <w:r w:rsidRPr="00641A00">
      <w:rPr>
        <w:rFonts w:ascii="Arial" w:hAnsi="Arial" w:cs="Arial"/>
        <w:sz w:val="18"/>
        <w:szCs w:val="18"/>
        <w:lang w:val="de-DE"/>
      </w:rPr>
      <w:t>Tel</w:t>
    </w:r>
    <w:r w:rsidR="00F951B8">
      <w:rPr>
        <w:rFonts w:ascii="Arial" w:hAnsi="Arial" w:cs="Arial"/>
        <w:sz w:val="18"/>
        <w:szCs w:val="18"/>
        <w:lang w:val="de-DE"/>
      </w:rPr>
      <w:t>.</w:t>
    </w:r>
    <w:r w:rsidRPr="00641A00">
      <w:rPr>
        <w:rFonts w:ascii="Arial" w:hAnsi="Arial" w:cs="Arial"/>
        <w:sz w:val="18"/>
        <w:szCs w:val="18"/>
        <w:lang w:val="de-DE"/>
      </w:rPr>
      <w:t xml:space="preserve">: +43 7248 600-2415, E-Mail: </w:t>
    </w:r>
    <w:hyperlink r:id="rId1" w:history="1">
      <w:r w:rsidRPr="00641A00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641A00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641A00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641A00">
      <w:rPr>
        <w:rFonts w:ascii="Arial" w:hAnsi="Arial" w:cs="Arial"/>
        <w:sz w:val="18"/>
        <w:szCs w:val="18"/>
        <w:lang w:val="de-DE"/>
      </w:rPr>
      <w:tab/>
    </w:r>
    <w:r w:rsidRPr="00641A00">
      <w:rPr>
        <w:rFonts w:ascii="Arial" w:hAnsi="Arial" w:cs="Arial"/>
        <w:sz w:val="18"/>
        <w:szCs w:val="18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B90F" w14:textId="77777777" w:rsidR="006B212D" w:rsidRDefault="006B212D">
      <w:r>
        <w:separator/>
      </w:r>
    </w:p>
  </w:footnote>
  <w:footnote w:type="continuationSeparator" w:id="0">
    <w:p w14:paraId="75DB9D22" w14:textId="77777777" w:rsidR="006B212D" w:rsidRDefault="006B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EEE0" w14:textId="77777777" w:rsidR="00641A00" w:rsidRDefault="00641A00" w:rsidP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7364DE70" w14:textId="3B66EAAB" w:rsidR="004252B8" w:rsidRDefault="00641A00" w:rsidP="00641A00">
    <w:pPr>
      <w:pStyle w:val="Kopfzeile"/>
      <w:rPr>
        <w:rFonts w:ascii="Arial" w:hAnsi="Arial" w:cs="Arial"/>
      </w:rPr>
    </w:pPr>
    <w:r w:rsidRPr="00641A00">
      <w:rPr>
        <w:rFonts w:ascii="Arial" w:hAnsi="Arial" w:cs="Arial"/>
        <w:b/>
        <w:bCs/>
        <w:iCs/>
        <w:noProof/>
        <w:lang w:val="de-DE" w:eastAsia="de-DE"/>
      </w:rPr>
      <w:t>Press</w:t>
    </w:r>
    <w:r w:rsidR="00E2484E">
      <w:rPr>
        <w:rFonts w:ascii="Arial" w:hAnsi="Arial" w:cs="Arial"/>
        <w:b/>
        <w:bCs/>
        <w:iCs/>
        <w:noProof/>
        <w:lang w:val="de-DE" w:eastAsia="de-DE"/>
      </w:rPr>
      <w:t xml:space="preserve"> Release        </w:t>
    </w:r>
    <w:r>
      <w:rPr>
        <w:rFonts w:ascii="Arial" w:hAnsi="Arial" w:cs="Arial"/>
        <w:b/>
        <w:bCs/>
        <w:iCs/>
        <w:noProof/>
        <w:lang w:val="de-DE" w:eastAsia="de-DE"/>
      </w:rPr>
      <w:t xml:space="preserve">                                       </w:t>
    </w:r>
    <w:r w:rsidRPr="00641A00">
      <w:rPr>
        <w:rFonts w:ascii="Arial" w:hAnsi="Arial" w:cs="Arial"/>
        <w:b/>
        <w:noProof/>
        <w:lang w:val="de-DE" w:eastAsia="de-DE"/>
      </w:rPr>
      <w:drawing>
        <wp:inline distT="0" distB="0" distL="0" distR="0" wp14:anchorId="5918B3E3" wp14:editId="23B9FEC8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6716F" w14:textId="6E1191CF" w:rsidR="004252B8" w:rsidRDefault="004252B8">
    <w:pPr>
      <w:pStyle w:val="Kopfzeile"/>
    </w:pPr>
  </w:p>
  <w:p w14:paraId="3313B2DA" w14:textId="77777777" w:rsidR="00FB672D" w:rsidRDefault="00FB67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761"/>
    <w:multiLevelType w:val="hybridMultilevel"/>
    <w:tmpl w:val="3A647ABA"/>
    <w:lvl w:ilvl="0" w:tplc="022A3D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499591">
    <w:abstractNumId w:val="0"/>
  </w:num>
  <w:num w:numId="2" w16cid:durableId="166855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1041"/>
    <w:rsid w:val="0004019E"/>
    <w:rsid w:val="0008593D"/>
    <w:rsid w:val="00086F75"/>
    <w:rsid w:val="00096461"/>
    <w:rsid w:val="000B5009"/>
    <w:rsid w:val="0011593A"/>
    <w:rsid w:val="00161BFC"/>
    <w:rsid w:val="001776D3"/>
    <w:rsid w:val="0018417D"/>
    <w:rsid w:val="001857B9"/>
    <w:rsid w:val="00187AA1"/>
    <w:rsid w:val="001A226F"/>
    <w:rsid w:val="001B216B"/>
    <w:rsid w:val="001B3480"/>
    <w:rsid w:val="001C12F3"/>
    <w:rsid w:val="001C7206"/>
    <w:rsid w:val="001F4A86"/>
    <w:rsid w:val="001F613E"/>
    <w:rsid w:val="00200C57"/>
    <w:rsid w:val="00202DFB"/>
    <w:rsid w:val="00215123"/>
    <w:rsid w:val="002206B9"/>
    <w:rsid w:val="00247B0D"/>
    <w:rsid w:val="00270522"/>
    <w:rsid w:val="00291BCE"/>
    <w:rsid w:val="002A0D10"/>
    <w:rsid w:val="002E3DEE"/>
    <w:rsid w:val="00366C56"/>
    <w:rsid w:val="00371E2E"/>
    <w:rsid w:val="003953C1"/>
    <w:rsid w:val="003D5FF9"/>
    <w:rsid w:val="003D7475"/>
    <w:rsid w:val="004252B8"/>
    <w:rsid w:val="00441950"/>
    <w:rsid w:val="00454B08"/>
    <w:rsid w:val="00463FBD"/>
    <w:rsid w:val="00472520"/>
    <w:rsid w:val="00472869"/>
    <w:rsid w:val="00497643"/>
    <w:rsid w:val="004B32A1"/>
    <w:rsid w:val="004D2C42"/>
    <w:rsid w:val="004D5DA2"/>
    <w:rsid w:val="004E6967"/>
    <w:rsid w:val="00516A66"/>
    <w:rsid w:val="005C0BA9"/>
    <w:rsid w:val="005E3DD3"/>
    <w:rsid w:val="005E6656"/>
    <w:rsid w:val="005E720B"/>
    <w:rsid w:val="0061324D"/>
    <w:rsid w:val="00625AA7"/>
    <w:rsid w:val="00627B20"/>
    <w:rsid w:val="00627BF4"/>
    <w:rsid w:val="00630193"/>
    <w:rsid w:val="00641A00"/>
    <w:rsid w:val="00653FC0"/>
    <w:rsid w:val="006563FC"/>
    <w:rsid w:val="00660695"/>
    <w:rsid w:val="00670A41"/>
    <w:rsid w:val="006923B1"/>
    <w:rsid w:val="006A03CD"/>
    <w:rsid w:val="006A0AF2"/>
    <w:rsid w:val="006B212D"/>
    <w:rsid w:val="006C0CFB"/>
    <w:rsid w:val="006C21AE"/>
    <w:rsid w:val="00707052"/>
    <w:rsid w:val="00713B7A"/>
    <w:rsid w:val="007345D4"/>
    <w:rsid w:val="007401C0"/>
    <w:rsid w:val="007419F7"/>
    <w:rsid w:val="00746691"/>
    <w:rsid w:val="0075326F"/>
    <w:rsid w:val="00767122"/>
    <w:rsid w:val="00782722"/>
    <w:rsid w:val="00784762"/>
    <w:rsid w:val="0079090E"/>
    <w:rsid w:val="00796F62"/>
    <w:rsid w:val="007A02DA"/>
    <w:rsid w:val="007C23DA"/>
    <w:rsid w:val="007C3E4A"/>
    <w:rsid w:val="007C4863"/>
    <w:rsid w:val="007E0CDC"/>
    <w:rsid w:val="008015BA"/>
    <w:rsid w:val="00865610"/>
    <w:rsid w:val="00876075"/>
    <w:rsid w:val="00884D8D"/>
    <w:rsid w:val="00891BFB"/>
    <w:rsid w:val="00892784"/>
    <w:rsid w:val="008A4E9C"/>
    <w:rsid w:val="008A6142"/>
    <w:rsid w:val="008A683D"/>
    <w:rsid w:val="008D60DC"/>
    <w:rsid w:val="008E39D6"/>
    <w:rsid w:val="00910A1E"/>
    <w:rsid w:val="00912E24"/>
    <w:rsid w:val="00925E8D"/>
    <w:rsid w:val="00940057"/>
    <w:rsid w:val="009431E6"/>
    <w:rsid w:val="00960692"/>
    <w:rsid w:val="00965951"/>
    <w:rsid w:val="009934AB"/>
    <w:rsid w:val="009958E1"/>
    <w:rsid w:val="009A1C73"/>
    <w:rsid w:val="009A23BD"/>
    <w:rsid w:val="009B0F95"/>
    <w:rsid w:val="00AB4A9D"/>
    <w:rsid w:val="00AC024A"/>
    <w:rsid w:val="00AC43BE"/>
    <w:rsid w:val="00AC753D"/>
    <w:rsid w:val="00AD4560"/>
    <w:rsid w:val="00AF3911"/>
    <w:rsid w:val="00B13750"/>
    <w:rsid w:val="00B15E82"/>
    <w:rsid w:val="00B23E44"/>
    <w:rsid w:val="00B43E9E"/>
    <w:rsid w:val="00B904CA"/>
    <w:rsid w:val="00B9229F"/>
    <w:rsid w:val="00BC7F96"/>
    <w:rsid w:val="00BD151A"/>
    <w:rsid w:val="00C074B5"/>
    <w:rsid w:val="00C40552"/>
    <w:rsid w:val="00C576A7"/>
    <w:rsid w:val="00C61FFE"/>
    <w:rsid w:val="00C75BB8"/>
    <w:rsid w:val="00C85680"/>
    <w:rsid w:val="00C93C33"/>
    <w:rsid w:val="00CC123E"/>
    <w:rsid w:val="00CC756E"/>
    <w:rsid w:val="00CD6A8B"/>
    <w:rsid w:val="00CE3E54"/>
    <w:rsid w:val="00D16EBD"/>
    <w:rsid w:val="00D2330A"/>
    <w:rsid w:val="00D76980"/>
    <w:rsid w:val="00D8572E"/>
    <w:rsid w:val="00D946B4"/>
    <w:rsid w:val="00D950ED"/>
    <w:rsid w:val="00DB6E53"/>
    <w:rsid w:val="00DD43AC"/>
    <w:rsid w:val="00DE52CE"/>
    <w:rsid w:val="00E05F23"/>
    <w:rsid w:val="00E06B8D"/>
    <w:rsid w:val="00E2484E"/>
    <w:rsid w:val="00E622D2"/>
    <w:rsid w:val="00E673E6"/>
    <w:rsid w:val="00E67DAD"/>
    <w:rsid w:val="00E75C0C"/>
    <w:rsid w:val="00E778A0"/>
    <w:rsid w:val="00EA0B29"/>
    <w:rsid w:val="00EE2905"/>
    <w:rsid w:val="00EF4B8D"/>
    <w:rsid w:val="00EF4E62"/>
    <w:rsid w:val="00F05D72"/>
    <w:rsid w:val="00F101AB"/>
    <w:rsid w:val="00F20520"/>
    <w:rsid w:val="00F24526"/>
    <w:rsid w:val="00F31E4A"/>
    <w:rsid w:val="00F435FD"/>
    <w:rsid w:val="00F446D7"/>
    <w:rsid w:val="00F46987"/>
    <w:rsid w:val="00F504D3"/>
    <w:rsid w:val="00F947CA"/>
    <w:rsid w:val="00F951B8"/>
    <w:rsid w:val="00F97C17"/>
    <w:rsid w:val="00FA0B42"/>
    <w:rsid w:val="00FA7D01"/>
    <w:rsid w:val="00FB672D"/>
    <w:rsid w:val="00FE3994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ACFF1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1A0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2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2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2C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2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2CE"/>
    <w:rPr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2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2CE"/>
    <w:rPr>
      <w:rFonts w:ascii="Segoe UI" w:hAnsi="Segoe UI" w:cs="Segoe UI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rsid w:val="002206B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5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19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19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oettinger.at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mediapool.poettinger.at/pinaccess/showpin.do?pinCode=75gbQnh05qfk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B99F2-2089-4F56-A5F7-2330CFE292F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a3695f-fc9d-43a0-9b89-e443cfa54e9f"/>
    <ds:schemaRef ds:uri="http://purl.org/dc/elements/1.1/"/>
    <ds:schemaRef ds:uri="http://schemas.microsoft.com/office/2006/metadata/properties"/>
    <ds:schemaRef ds:uri="0c9fabd4-836a-42ce-ab3b-240b75e507c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96F040-0E97-4F2C-B5B6-1DA5532A0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5EF17-D727-429B-B021-8B71F4E64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PÖTTINGER Landtechnik GmbH.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Steibl Inge</cp:lastModifiedBy>
  <cp:revision>2</cp:revision>
  <cp:lastPrinted>2019-10-29T10:52:00Z</cp:lastPrinted>
  <dcterms:created xsi:type="dcterms:W3CDTF">2022-11-06T18:50:00Z</dcterms:created>
  <dcterms:modified xsi:type="dcterms:W3CDTF">2022-11-06T18:50:00Z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